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3980" w14:textId="1E92FDB2" w:rsidR="00AF518C" w:rsidRDefault="0078008E" w:rsidP="00AB1547">
      <w:pPr>
        <w:spacing w:after="0" w:line="360" w:lineRule="auto"/>
        <w:contextualSpacing/>
        <w:jc w:val="center"/>
      </w:pP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8DE157B" wp14:editId="2AEAFFEE">
            <wp:simplePos x="0" y="0"/>
            <wp:positionH relativeFrom="margin">
              <wp:posOffset>1247775</wp:posOffset>
            </wp:positionH>
            <wp:positionV relativeFrom="paragraph">
              <wp:posOffset>66675</wp:posOffset>
            </wp:positionV>
            <wp:extent cx="3162300" cy="932815"/>
            <wp:effectExtent l="0" t="0" r="0" b="0"/>
            <wp:wrapSquare wrapText="bothSides" distT="0" distB="0" distL="114300" distR="114300"/>
            <wp:docPr id="1" name="image2.jpg" descr="U:\HASA\Administrative Assistant\HASArevis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:\HASA\Administrative Assistant\HASArevised.jpg"/>
                    <pic:cNvPicPr preferRelativeResize="0"/>
                  </pic:nvPicPr>
                  <pic:blipFill>
                    <a:blip r:embed="rId6"/>
                    <a:srcRect l="9256" t="16779" r="8125" b="10737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932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D7A8F5" w14:textId="77777777" w:rsidR="00AF518C" w:rsidRDefault="00AF518C" w:rsidP="00AB1547">
      <w:pPr>
        <w:spacing w:after="0" w:line="360" w:lineRule="auto"/>
        <w:contextualSpacing/>
        <w:jc w:val="center"/>
      </w:pPr>
    </w:p>
    <w:p w14:paraId="7A1E53F8" w14:textId="34D5A1D9" w:rsidR="002D4214" w:rsidRDefault="002D4214" w:rsidP="002620B9">
      <w:pPr>
        <w:spacing w:after="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</w:p>
    <w:p w14:paraId="5050765B" w14:textId="4B6D284A" w:rsidR="00E40A22" w:rsidRPr="002B1D39" w:rsidRDefault="00510DC7" w:rsidP="008C60E1">
      <w:pPr>
        <w:spacing w:after="0"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April 4</w:t>
      </w:r>
      <w:r w:rsidR="00C8122B" w:rsidRPr="002B1D39">
        <w:rPr>
          <w:sz w:val="24"/>
          <w:szCs w:val="24"/>
        </w:rPr>
        <w:t>, 202</w:t>
      </w:r>
      <w:r w:rsidR="00F34B69" w:rsidRPr="002B1D39">
        <w:rPr>
          <w:sz w:val="24"/>
          <w:szCs w:val="24"/>
        </w:rPr>
        <w:t>2</w:t>
      </w:r>
    </w:p>
    <w:p w14:paraId="63F895EB" w14:textId="2202AE41" w:rsidR="00AB1547" w:rsidRDefault="00097717" w:rsidP="00AB1547">
      <w:pPr>
        <w:spacing w:after="0"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  <w:r w:rsidR="003D7708">
        <w:rPr>
          <w:sz w:val="24"/>
          <w:szCs w:val="24"/>
        </w:rPr>
        <w:t xml:space="preserve">Cara </w:t>
      </w:r>
      <w:r w:rsidR="000F3B52" w:rsidRPr="002B1D39">
        <w:rPr>
          <w:sz w:val="24"/>
          <w:szCs w:val="24"/>
        </w:rPr>
        <w:t>Diehl</w:t>
      </w:r>
      <w:r w:rsidR="000F3B52">
        <w:rPr>
          <w:sz w:val="24"/>
          <w:szCs w:val="24"/>
        </w:rPr>
        <w:t xml:space="preserve"> Stone</w:t>
      </w:r>
      <w:r w:rsidR="003D7708">
        <w:rPr>
          <w:sz w:val="24"/>
          <w:szCs w:val="24"/>
        </w:rPr>
        <w:t xml:space="preserve">, </w:t>
      </w:r>
      <w:r w:rsidR="00397542">
        <w:rPr>
          <w:sz w:val="24"/>
          <w:szCs w:val="24"/>
        </w:rPr>
        <w:t>Christie Gold, Glen Stewart, Mary Toledo, Delia Gadson, Audrey Miller, Christy Gold, Johnny Bush, Dante Jones, Ann Marie Courtney, Julia Sarmiento Cohen</w:t>
      </w:r>
      <w:r w:rsidR="00EB2F21">
        <w:rPr>
          <w:sz w:val="24"/>
          <w:szCs w:val="24"/>
        </w:rPr>
        <w:t xml:space="preserve">, Ashlee </w:t>
      </w:r>
      <w:proofErr w:type="spellStart"/>
      <w:r w:rsidR="00EB2F21">
        <w:rPr>
          <w:sz w:val="24"/>
          <w:szCs w:val="24"/>
        </w:rPr>
        <w:t>Cappucci</w:t>
      </w:r>
      <w:proofErr w:type="spellEnd"/>
      <w:r w:rsidR="00EB2F21">
        <w:rPr>
          <w:sz w:val="24"/>
          <w:szCs w:val="24"/>
        </w:rPr>
        <w:t>, Nancy Gonzalez</w:t>
      </w:r>
    </w:p>
    <w:p w14:paraId="24EC451B" w14:textId="77777777" w:rsidR="00397542" w:rsidRPr="002B1D39" w:rsidRDefault="00397542" w:rsidP="00AB1547">
      <w:pPr>
        <w:spacing w:after="0" w:line="360" w:lineRule="auto"/>
        <w:contextualSpacing/>
        <w:jc w:val="center"/>
        <w:rPr>
          <w:sz w:val="24"/>
          <w:szCs w:val="24"/>
        </w:rPr>
      </w:pPr>
    </w:p>
    <w:p w14:paraId="315C2CBC" w14:textId="14FC2F92" w:rsidR="0087094C" w:rsidRPr="002B1D39" w:rsidRDefault="002D47EF" w:rsidP="00AB1547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sz w:val="24"/>
          <w:szCs w:val="24"/>
        </w:rPr>
      </w:pPr>
      <w:r w:rsidRPr="002B1D39">
        <w:rPr>
          <w:b/>
          <w:sz w:val="24"/>
          <w:szCs w:val="24"/>
        </w:rPr>
        <w:t>4</w:t>
      </w:r>
      <w:r w:rsidR="00E40A22" w:rsidRPr="002B1D39">
        <w:rPr>
          <w:b/>
          <w:sz w:val="24"/>
          <w:szCs w:val="24"/>
        </w:rPr>
        <w:t>:</w:t>
      </w:r>
      <w:r w:rsidR="0084777A" w:rsidRPr="002B1D39">
        <w:rPr>
          <w:b/>
          <w:sz w:val="24"/>
          <w:szCs w:val="24"/>
        </w:rPr>
        <w:t>3</w:t>
      </w:r>
      <w:r w:rsidR="00E40A22" w:rsidRPr="002B1D39">
        <w:rPr>
          <w:b/>
          <w:sz w:val="24"/>
          <w:szCs w:val="24"/>
        </w:rPr>
        <w:t xml:space="preserve">0 pm </w:t>
      </w:r>
      <w:r w:rsidR="0084777A" w:rsidRPr="002B1D39">
        <w:rPr>
          <w:b/>
          <w:sz w:val="24"/>
          <w:szCs w:val="24"/>
        </w:rPr>
        <w:t>Executive</w:t>
      </w:r>
      <w:r w:rsidR="00E40A22" w:rsidRPr="002B1D39">
        <w:rPr>
          <w:b/>
          <w:sz w:val="24"/>
          <w:szCs w:val="24"/>
        </w:rPr>
        <w:t xml:space="preserve"> Board </w:t>
      </w:r>
      <w:r w:rsidR="0084777A" w:rsidRPr="002B1D39">
        <w:rPr>
          <w:b/>
          <w:sz w:val="24"/>
          <w:szCs w:val="24"/>
        </w:rPr>
        <w:t>Agenda Review</w:t>
      </w:r>
    </w:p>
    <w:p w14:paraId="79A25156" w14:textId="5264E43C" w:rsidR="0084777A" w:rsidRPr="002B1D39" w:rsidRDefault="002D47EF" w:rsidP="00AB1547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sz w:val="24"/>
          <w:szCs w:val="24"/>
        </w:rPr>
      </w:pPr>
      <w:r w:rsidRPr="002B1D39">
        <w:rPr>
          <w:b/>
          <w:sz w:val="24"/>
          <w:szCs w:val="24"/>
        </w:rPr>
        <w:t>5</w:t>
      </w:r>
      <w:r w:rsidR="0084777A" w:rsidRPr="002B1D39">
        <w:rPr>
          <w:b/>
          <w:sz w:val="24"/>
          <w:szCs w:val="24"/>
        </w:rPr>
        <w:t>:00 pm Advisory Board and Executive Board</w:t>
      </w:r>
    </w:p>
    <w:p w14:paraId="41B937E6" w14:textId="77777777" w:rsidR="0084777A" w:rsidRPr="002B1D39" w:rsidRDefault="0084777A" w:rsidP="00AB1547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sz w:val="24"/>
          <w:szCs w:val="24"/>
        </w:rPr>
      </w:pPr>
    </w:p>
    <w:p w14:paraId="502A71AA" w14:textId="5CB808A6" w:rsidR="00AB1547" w:rsidRPr="002B1D39" w:rsidRDefault="00AA7C9E" w:rsidP="002620B9">
      <w:pPr>
        <w:spacing w:after="0"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5AF2F6D9" w14:textId="77777777" w:rsidR="00AF518C" w:rsidRPr="002B1D39" w:rsidRDefault="0078008E" w:rsidP="00AB1547">
      <w:pPr>
        <w:numPr>
          <w:ilvl w:val="0"/>
          <w:numId w:val="4"/>
        </w:numPr>
        <w:spacing w:after="0" w:line="360" w:lineRule="auto"/>
        <w:contextualSpacing/>
        <w:rPr>
          <w:b/>
          <w:sz w:val="24"/>
          <w:szCs w:val="24"/>
          <w:u w:val="single"/>
        </w:rPr>
      </w:pPr>
      <w:r w:rsidRPr="002B1D39">
        <w:rPr>
          <w:b/>
          <w:sz w:val="24"/>
          <w:szCs w:val="24"/>
          <w:u w:val="single"/>
        </w:rPr>
        <w:t>Executive Committee Reports</w:t>
      </w:r>
    </w:p>
    <w:p w14:paraId="255BC2DA" w14:textId="77777777" w:rsidR="00097717" w:rsidRDefault="00EA58DA" w:rsidP="00AB1547">
      <w:pPr>
        <w:numPr>
          <w:ilvl w:val="0"/>
          <w:numId w:val="5"/>
        </w:numPr>
        <w:spacing w:after="0" w:line="360" w:lineRule="auto"/>
        <w:contextualSpacing/>
        <w:rPr>
          <w:sz w:val="24"/>
          <w:szCs w:val="24"/>
        </w:rPr>
      </w:pPr>
      <w:r w:rsidRPr="002B1D39">
        <w:rPr>
          <w:sz w:val="24"/>
          <w:szCs w:val="24"/>
        </w:rPr>
        <w:t>Mi</w:t>
      </w:r>
      <w:r w:rsidR="00755900" w:rsidRPr="002B1D39">
        <w:rPr>
          <w:sz w:val="24"/>
          <w:szCs w:val="24"/>
        </w:rPr>
        <w:t>nutes …………………………………………………..</w:t>
      </w:r>
      <w:r w:rsidR="00466753" w:rsidRPr="002B1D39">
        <w:rPr>
          <w:sz w:val="24"/>
          <w:szCs w:val="24"/>
        </w:rPr>
        <w:t>.......</w:t>
      </w:r>
      <w:r w:rsidR="002D47EF" w:rsidRPr="002B1D39">
        <w:rPr>
          <w:sz w:val="24"/>
          <w:szCs w:val="24"/>
        </w:rPr>
        <w:t>.....</w:t>
      </w:r>
      <w:r w:rsidR="007C2E24" w:rsidRPr="002B1D39">
        <w:rPr>
          <w:sz w:val="24"/>
          <w:szCs w:val="24"/>
        </w:rPr>
        <w:t xml:space="preserve"> </w:t>
      </w:r>
      <w:r w:rsidR="002D47EF" w:rsidRPr="002B1D39">
        <w:rPr>
          <w:sz w:val="24"/>
          <w:szCs w:val="24"/>
        </w:rPr>
        <w:t xml:space="preserve">Ashlee </w:t>
      </w:r>
      <w:proofErr w:type="spellStart"/>
      <w:r w:rsidR="002D47EF" w:rsidRPr="002B1D39">
        <w:rPr>
          <w:sz w:val="24"/>
          <w:szCs w:val="24"/>
        </w:rPr>
        <w:t>Cappucci</w:t>
      </w:r>
      <w:proofErr w:type="spellEnd"/>
    </w:p>
    <w:p w14:paraId="28935903" w14:textId="44B0D4C8" w:rsidR="008962D0" w:rsidRDefault="00097717" w:rsidP="00097717">
      <w:pPr>
        <w:numPr>
          <w:ilvl w:val="1"/>
          <w:numId w:val="5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Need the board to approve the February Minutes and March Minutes</w:t>
      </w:r>
      <w:r w:rsidR="002D47EF" w:rsidRPr="002B1D39">
        <w:rPr>
          <w:sz w:val="24"/>
          <w:szCs w:val="24"/>
        </w:rPr>
        <w:t xml:space="preserve">  </w:t>
      </w:r>
    </w:p>
    <w:p w14:paraId="4EDFDBE4" w14:textId="03286F32" w:rsidR="003D7708" w:rsidRDefault="003D7708" w:rsidP="00097717">
      <w:pPr>
        <w:numPr>
          <w:ilvl w:val="1"/>
          <w:numId w:val="5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February minutes were approved by Audrey Miller and Donte Jones seconded</w:t>
      </w:r>
    </w:p>
    <w:p w14:paraId="35F4CFA1" w14:textId="4C2E39BF" w:rsidR="00EA58DA" w:rsidRPr="002B1D39" w:rsidRDefault="003D7708" w:rsidP="00097717">
      <w:pPr>
        <w:numPr>
          <w:ilvl w:val="1"/>
          <w:numId w:val="5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March minutes </w:t>
      </w:r>
      <w:r w:rsidR="008962D0">
        <w:rPr>
          <w:sz w:val="24"/>
          <w:szCs w:val="24"/>
        </w:rPr>
        <w:t xml:space="preserve">approved </w:t>
      </w:r>
      <w:r>
        <w:rPr>
          <w:sz w:val="24"/>
          <w:szCs w:val="24"/>
        </w:rPr>
        <w:t xml:space="preserve">by Cara </w:t>
      </w:r>
      <w:r w:rsidR="000F3B52" w:rsidRPr="002B1D39">
        <w:rPr>
          <w:sz w:val="24"/>
          <w:szCs w:val="24"/>
        </w:rPr>
        <w:t>Diehl</w:t>
      </w:r>
      <w:r>
        <w:rPr>
          <w:sz w:val="24"/>
          <w:szCs w:val="24"/>
        </w:rPr>
        <w:t xml:space="preserve"> </w:t>
      </w:r>
      <w:r w:rsidR="000F3B52">
        <w:rPr>
          <w:sz w:val="24"/>
          <w:szCs w:val="24"/>
        </w:rPr>
        <w:t xml:space="preserve">Stone </w:t>
      </w:r>
      <w:r w:rsidR="008962D0">
        <w:rPr>
          <w:sz w:val="24"/>
          <w:szCs w:val="24"/>
        </w:rPr>
        <w:t>and</w:t>
      </w:r>
      <w:r>
        <w:rPr>
          <w:sz w:val="24"/>
          <w:szCs w:val="24"/>
        </w:rPr>
        <w:t xml:space="preserve"> Johnny Bush </w:t>
      </w:r>
      <w:r w:rsidR="008962D0">
        <w:rPr>
          <w:sz w:val="24"/>
          <w:szCs w:val="24"/>
        </w:rPr>
        <w:t xml:space="preserve">seconded </w:t>
      </w:r>
      <w:r w:rsidR="002D47EF" w:rsidRPr="002B1D39">
        <w:rPr>
          <w:sz w:val="24"/>
          <w:szCs w:val="24"/>
        </w:rPr>
        <w:t xml:space="preserve">      </w:t>
      </w:r>
    </w:p>
    <w:p w14:paraId="0BCE2371" w14:textId="1E4834B9" w:rsidR="00670A91" w:rsidRPr="008962D0" w:rsidRDefault="00670A91" w:rsidP="00AB1547">
      <w:pPr>
        <w:numPr>
          <w:ilvl w:val="0"/>
          <w:numId w:val="5"/>
        </w:numPr>
        <w:spacing w:after="0" w:line="360" w:lineRule="auto"/>
        <w:contextualSpacing/>
        <w:rPr>
          <w:b/>
          <w:sz w:val="24"/>
          <w:szCs w:val="24"/>
          <w:u w:val="single"/>
        </w:rPr>
      </w:pPr>
      <w:r w:rsidRPr="002B1D39">
        <w:rPr>
          <w:sz w:val="24"/>
          <w:szCs w:val="24"/>
        </w:rPr>
        <w:t xml:space="preserve">Membership Report </w:t>
      </w:r>
      <w:r w:rsidR="00F34B69" w:rsidRPr="002B1D39">
        <w:rPr>
          <w:sz w:val="24"/>
          <w:szCs w:val="24"/>
        </w:rPr>
        <w:t>……………………………………...………….</w:t>
      </w:r>
      <w:r w:rsidR="007C2E24" w:rsidRPr="002B1D39">
        <w:rPr>
          <w:sz w:val="24"/>
          <w:szCs w:val="24"/>
        </w:rPr>
        <w:t xml:space="preserve"> </w:t>
      </w:r>
      <w:r w:rsidR="00F34B69" w:rsidRPr="002B1D39">
        <w:rPr>
          <w:sz w:val="24"/>
          <w:szCs w:val="24"/>
        </w:rPr>
        <w:t xml:space="preserve">Rob </w:t>
      </w:r>
      <w:proofErr w:type="spellStart"/>
      <w:r w:rsidR="00F34B69" w:rsidRPr="002B1D39">
        <w:rPr>
          <w:sz w:val="24"/>
          <w:szCs w:val="24"/>
        </w:rPr>
        <w:t>Bhoolai</w:t>
      </w:r>
      <w:proofErr w:type="spellEnd"/>
    </w:p>
    <w:p w14:paraId="531B56D3" w14:textId="13878901" w:rsidR="008962D0" w:rsidRPr="003D7708" w:rsidRDefault="003D7708" w:rsidP="008962D0">
      <w:pPr>
        <w:numPr>
          <w:ilvl w:val="1"/>
          <w:numId w:val="5"/>
        </w:numPr>
        <w:spacing w:after="0" w:line="36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>756</w:t>
      </w:r>
      <w:r w:rsidR="002A6DA2">
        <w:rPr>
          <w:sz w:val="24"/>
          <w:szCs w:val="24"/>
        </w:rPr>
        <w:t xml:space="preserve"> members </w:t>
      </w:r>
    </w:p>
    <w:p w14:paraId="31CF1037" w14:textId="52F1E05C" w:rsidR="003D7708" w:rsidRPr="008962D0" w:rsidRDefault="003D7708" w:rsidP="008962D0">
      <w:pPr>
        <w:numPr>
          <w:ilvl w:val="1"/>
          <w:numId w:val="5"/>
        </w:numPr>
        <w:spacing w:after="0" w:line="36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Gift cards needed for new </w:t>
      </w:r>
      <w:proofErr w:type="gramStart"/>
      <w:r>
        <w:rPr>
          <w:sz w:val="24"/>
          <w:szCs w:val="24"/>
        </w:rPr>
        <w:t>members</w:t>
      </w:r>
      <w:proofErr w:type="gramEnd"/>
      <w:r>
        <w:rPr>
          <w:sz w:val="24"/>
          <w:szCs w:val="24"/>
        </w:rPr>
        <w:t xml:space="preserve"> and we are getting new members that will be coming</w:t>
      </w:r>
      <w:r w:rsidR="002A6DA2">
        <w:rPr>
          <w:sz w:val="24"/>
          <w:szCs w:val="24"/>
        </w:rPr>
        <w:t xml:space="preserve">. Order 40 gift cards at $10.00 for each gift card to congratulate new members. </w:t>
      </w:r>
    </w:p>
    <w:p w14:paraId="6BFC92D3" w14:textId="5F4B6E68" w:rsidR="008962D0" w:rsidRPr="002B1D39" w:rsidRDefault="003D7708" w:rsidP="008962D0">
      <w:pPr>
        <w:numPr>
          <w:ilvl w:val="1"/>
          <w:numId w:val="5"/>
        </w:numPr>
        <w:spacing w:after="0" w:line="36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Donte Jones </w:t>
      </w:r>
      <w:proofErr w:type="gramStart"/>
      <w:r w:rsidR="008962D0">
        <w:rPr>
          <w:sz w:val="24"/>
          <w:szCs w:val="24"/>
        </w:rPr>
        <w:t>approved</w:t>
      </w:r>
      <w:proofErr w:type="gramEnd"/>
      <w:r w:rsidR="008962D0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Delia Gadson </w:t>
      </w:r>
      <w:r w:rsidR="008962D0">
        <w:rPr>
          <w:sz w:val="24"/>
          <w:szCs w:val="24"/>
        </w:rPr>
        <w:t>seconded</w:t>
      </w:r>
    </w:p>
    <w:p w14:paraId="355D5249" w14:textId="77777777" w:rsidR="008962D0" w:rsidRDefault="00B037FC" w:rsidP="00AB1547">
      <w:pPr>
        <w:numPr>
          <w:ilvl w:val="0"/>
          <w:numId w:val="5"/>
        </w:numPr>
        <w:tabs>
          <w:tab w:val="left" w:pos="9540"/>
        </w:tabs>
        <w:spacing w:after="0" w:line="360" w:lineRule="auto"/>
        <w:ind w:right="-90"/>
        <w:contextualSpacing/>
        <w:rPr>
          <w:sz w:val="24"/>
          <w:szCs w:val="24"/>
        </w:rPr>
      </w:pPr>
      <w:r w:rsidRPr="002B1D39">
        <w:rPr>
          <w:sz w:val="24"/>
          <w:szCs w:val="24"/>
        </w:rPr>
        <w:t>Treasurer’s Report</w:t>
      </w:r>
      <w:r w:rsidR="0084777A" w:rsidRPr="002B1D39">
        <w:rPr>
          <w:sz w:val="24"/>
          <w:szCs w:val="24"/>
        </w:rPr>
        <w:t xml:space="preserve"> </w:t>
      </w:r>
      <w:r w:rsidR="00A20C77" w:rsidRPr="002B1D39">
        <w:rPr>
          <w:sz w:val="24"/>
          <w:szCs w:val="24"/>
        </w:rPr>
        <w:t>………………………………</w:t>
      </w:r>
      <w:r w:rsidR="0084777A" w:rsidRPr="002B1D39">
        <w:rPr>
          <w:sz w:val="24"/>
          <w:szCs w:val="24"/>
        </w:rPr>
        <w:t>…………</w:t>
      </w:r>
      <w:r w:rsidR="00A20C77" w:rsidRPr="002B1D39">
        <w:rPr>
          <w:sz w:val="24"/>
          <w:szCs w:val="24"/>
        </w:rPr>
        <w:t>…</w:t>
      </w:r>
      <w:r w:rsidR="007C2E24" w:rsidRPr="002B1D39">
        <w:rPr>
          <w:sz w:val="24"/>
          <w:szCs w:val="24"/>
        </w:rPr>
        <w:t xml:space="preserve"> </w:t>
      </w:r>
      <w:r w:rsidR="0084777A" w:rsidRPr="002B1D39">
        <w:rPr>
          <w:sz w:val="24"/>
          <w:szCs w:val="24"/>
        </w:rPr>
        <w:t>AnnMarie Courtney</w:t>
      </w:r>
      <w:r w:rsidR="00DD45C1" w:rsidRPr="002B1D39">
        <w:rPr>
          <w:sz w:val="24"/>
          <w:szCs w:val="24"/>
        </w:rPr>
        <w:tab/>
      </w:r>
    </w:p>
    <w:p w14:paraId="021C0709" w14:textId="4F7AEE8F" w:rsidR="008962D0" w:rsidRDefault="002A6DA2" w:rsidP="008962D0">
      <w:pPr>
        <w:numPr>
          <w:ilvl w:val="1"/>
          <w:numId w:val="5"/>
        </w:numPr>
        <w:tabs>
          <w:tab w:val="left" w:pos="9540"/>
        </w:tabs>
        <w:spacing w:after="0" w:line="360" w:lineRule="auto"/>
        <w:ind w:right="-9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February treasure report: </w:t>
      </w:r>
    </w:p>
    <w:p w14:paraId="316B8D12" w14:textId="1A0B3C8F" w:rsidR="002A6DA2" w:rsidRDefault="002A6DA2" w:rsidP="002A6DA2">
      <w:pPr>
        <w:numPr>
          <w:ilvl w:val="2"/>
          <w:numId w:val="5"/>
        </w:numPr>
        <w:tabs>
          <w:tab w:val="left" w:pos="9540"/>
        </w:tabs>
        <w:spacing w:after="0" w:line="360" w:lineRule="auto"/>
        <w:ind w:right="-9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One category of legislative days (travel) we were $102.41 over our $2500 budget and Ann Marie suggest that we pull from the Executive Directors salary to </w:t>
      </w:r>
      <w:r w:rsidR="00371C5A">
        <w:rPr>
          <w:sz w:val="24"/>
          <w:szCs w:val="24"/>
        </w:rPr>
        <w:t xml:space="preserve">cover the expenses. </w:t>
      </w:r>
    </w:p>
    <w:p w14:paraId="3C1F052E" w14:textId="11679DFE" w:rsidR="00371C5A" w:rsidRDefault="00371C5A" w:rsidP="002A6DA2">
      <w:pPr>
        <w:numPr>
          <w:ilvl w:val="2"/>
          <w:numId w:val="5"/>
        </w:numPr>
        <w:tabs>
          <w:tab w:val="left" w:pos="9540"/>
        </w:tabs>
        <w:spacing w:after="0" w:line="360" w:lineRule="auto"/>
        <w:ind w:right="-9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Julia Sarmiento Cohen recommended we should look at this for future budgets to increase this amount for next time, so that we don’t go over again. </w:t>
      </w:r>
    </w:p>
    <w:p w14:paraId="4F24C45B" w14:textId="7EA4957F" w:rsidR="00EB2F21" w:rsidRDefault="00EB2F21" w:rsidP="002A6DA2">
      <w:pPr>
        <w:numPr>
          <w:ilvl w:val="2"/>
          <w:numId w:val="5"/>
        </w:numPr>
        <w:tabs>
          <w:tab w:val="left" w:pos="9540"/>
        </w:tabs>
        <w:spacing w:after="0" w:line="360" w:lineRule="auto"/>
        <w:ind w:right="-9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Julia Sarmiento-Cohen motioned to use the executive </w:t>
      </w:r>
      <w:r w:rsidR="000F3B52">
        <w:rPr>
          <w:sz w:val="24"/>
          <w:szCs w:val="24"/>
        </w:rPr>
        <w:t>director’s</w:t>
      </w:r>
      <w:r>
        <w:rPr>
          <w:sz w:val="24"/>
          <w:szCs w:val="24"/>
        </w:rPr>
        <w:t xml:space="preserve"> salary to cover the $102.41 to cover and Johnny Bush </w:t>
      </w:r>
      <w:proofErr w:type="gramStart"/>
      <w:r>
        <w:rPr>
          <w:sz w:val="24"/>
          <w:szCs w:val="24"/>
        </w:rPr>
        <w:t>seconded, and</w:t>
      </w:r>
      <w:proofErr w:type="gramEnd"/>
      <w:r>
        <w:rPr>
          <w:sz w:val="24"/>
          <w:szCs w:val="24"/>
        </w:rPr>
        <w:t xml:space="preserve"> carries. </w:t>
      </w:r>
    </w:p>
    <w:p w14:paraId="287DF64F" w14:textId="02CB9FC0" w:rsidR="002A6DA2" w:rsidRDefault="002A6DA2" w:rsidP="008962D0">
      <w:pPr>
        <w:numPr>
          <w:ilvl w:val="1"/>
          <w:numId w:val="5"/>
        </w:numPr>
        <w:tabs>
          <w:tab w:val="left" w:pos="9540"/>
        </w:tabs>
        <w:spacing w:after="0" w:line="360" w:lineRule="auto"/>
        <w:ind w:right="-9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March treasure report: </w:t>
      </w:r>
    </w:p>
    <w:p w14:paraId="58BC2F7D" w14:textId="4DFBF986" w:rsidR="002A6DA2" w:rsidRDefault="002A6DA2" w:rsidP="002A6DA2">
      <w:pPr>
        <w:numPr>
          <w:ilvl w:val="2"/>
          <w:numId w:val="5"/>
        </w:numPr>
        <w:tabs>
          <w:tab w:val="left" w:pos="9540"/>
        </w:tabs>
        <w:spacing w:after="0" w:line="360" w:lineRule="auto"/>
        <w:ind w:right="-90"/>
        <w:contextualSpacing/>
        <w:rPr>
          <w:sz w:val="24"/>
          <w:szCs w:val="24"/>
        </w:rPr>
      </w:pPr>
      <w:r>
        <w:rPr>
          <w:sz w:val="24"/>
          <w:szCs w:val="24"/>
        </w:rPr>
        <w:t>In the black, meaning no categories that are in the red</w:t>
      </w:r>
    </w:p>
    <w:p w14:paraId="56A07700" w14:textId="32A3B613" w:rsidR="002A6DA2" w:rsidRDefault="002A6DA2" w:rsidP="002A6DA2">
      <w:pPr>
        <w:numPr>
          <w:ilvl w:val="2"/>
          <w:numId w:val="5"/>
        </w:numPr>
        <w:tabs>
          <w:tab w:val="left" w:pos="9540"/>
        </w:tabs>
        <w:spacing w:after="0" w:line="360" w:lineRule="auto"/>
        <w:ind w:right="-90"/>
        <w:contextualSpacing/>
        <w:rPr>
          <w:sz w:val="24"/>
          <w:szCs w:val="24"/>
        </w:rPr>
      </w:pPr>
      <w:r>
        <w:rPr>
          <w:sz w:val="24"/>
          <w:szCs w:val="24"/>
        </w:rPr>
        <w:t>$60,000 current</w:t>
      </w:r>
    </w:p>
    <w:p w14:paraId="4D8CC99F" w14:textId="56B04A7B" w:rsidR="00EB2F21" w:rsidRDefault="00EB2F21" w:rsidP="002A6DA2">
      <w:pPr>
        <w:numPr>
          <w:ilvl w:val="2"/>
          <w:numId w:val="5"/>
        </w:numPr>
        <w:tabs>
          <w:tab w:val="left" w:pos="9540"/>
        </w:tabs>
        <w:spacing w:after="0" w:line="360" w:lineRule="auto"/>
        <w:ind w:right="-9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Motion to accept the March budget as is, Cara </w:t>
      </w:r>
      <w:r w:rsidR="000F3B52" w:rsidRPr="002B1D39">
        <w:rPr>
          <w:sz w:val="24"/>
          <w:szCs w:val="24"/>
        </w:rPr>
        <w:t>Diehl</w:t>
      </w:r>
      <w:r w:rsidR="000F3B52">
        <w:rPr>
          <w:sz w:val="24"/>
          <w:szCs w:val="24"/>
        </w:rPr>
        <w:t xml:space="preserve"> Stone</w:t>
      </w:r>
      <w:r>
        <w:rPr>
          <w:sz w:val="24"/>
          <w:szCs w:val="24"/>
        </w:rPr>
        <w:t xml:space="preserve"> motioned, and Delia Gadson seconded, and carries. </w:t>
      </w:r>
    </w:p>
    <w:p w14:paraId="46037C3D" w14:textId="66D1397B" w:rsidR="00142F84" w:rsidRPr="002B1D39" w:rsidRDefault="00DD45C1" w:rsidP="00EB2F21">
      <w:pPr>
        <w:tabs>
          <w:tab w:val="left" w:pos="9540"/>
        </w:tabs>
        <w:spacing w:after="0" w:line="360" w:lineRule="auto"/>
        <w:ind w:left="2160" w:right="-90"/>
        <w:contextualSpacing/>
        <w:rPr>
          <w:sz w:val="24"/>
          <w:szCs w:val="24"/>
        </w:rPr>
      </w:pPr>
      <w:r w:rsidRPr="002B1D39">
        <w:rPr>
          <w:sz w:val="24"/>
          <w:szCs w:val="24"/>
        </w:rPr>
        <w:tab/>
        <w:t xml:space="preserve">          </w:t>
      </w:r>
      <w:r w:rsidR="00466753" w:rsidRPr="002B1D39">
        <w:rPr>
          <w:sz w:val="24"/>
          <w:szCs w:val="24"/>
        </w:rPr>
        <w:t xml:space="preserve">      </w:t>
      </w:r>
      <w:r w:rsidR="00142F84" w:rsidRPr="002B1D39">
        <w:rPr>
          <w:sz w:val="24"/>
          <w:szCs w:val="24"/>
        </w:rPr>
        <w:t xml:space="preserve">  </w:t>
      </w:r>
    </w:p>
    <w:p w14:paraId="712C65E1" w14:textId="3924FDEE" w:rsidR="00AF518C" w:rsidRPr="002B1D39" w:rsidRDefault="0078008E" w:rsidP="00AB1547">
      <w:pPr>
        <w:numPr>
          <w:ilvl w:val="0"/>
          <w:numId w:val="4"/>
        </w:numPr>
        <w:spacing w:after="0" w:line="360" w:lineRule="auto"/>
        <w:ind w:right="-90"/>
        <w:contextualSpacing/>
        <w:rPr>
          <w:b/>
          <w:sz w:val="24"/>
          <w:szCs w:val="24"/>
          <w:u w:val="single"/>
        </w:rPr>
      </w:pPr>
      <w:r w:rsidRPr="002B1D39">
        <w:rPr>
          <w:b/>
          <w:sz w:val="24"/>
          <w:szCs w:val="24"/>
          <w:u w:val="single"/>
        </w:rPr>
        <w:t>President’s Comments</w:t>
      </w:r>
      <w:r w:rsidRPr="002B1D39">
        <w:rPr>
          <w:sz w:val="24"/>
          <w:szCs w:val="24"/>
        </w:rPr>
        <w:t xml:space="preserve"> …</w:t>
      </w:r>
      <w:r w:rsidR="007F667D" w:rsidRPr="002B1D39">
        <w:rPr>
          <w:sz w:val="24"/>
          <w:szCs w:val="24"/>
        </w:rPr>
        <w:t>…………………………………..................</w:t>
      </w:r>
      <w:r w:rsidRPr="002B1D39">
        <w:rPr>
          <w:sz w:val="24"/>
          <w:szCs w:val="24"/>
        </w:rPr>
        <w:t>..</w:t>
      </w:r>
      <w:r w:rsidR="00755900" w:rsidRPr="002B1D39">
        <w:rPr>
          <w:sz w:val="24"/>
          <w:szCs w:val="24"/>
        </w:rPr>
        <w:t>.</w:t>
      </w:r>
      <w:r w:rsidR="00466753" w:rsidRPr="002B1D39">
        <w:rPr>
          <w:sz w:val="24"/>
          <w:szCs w:val="24"/>
        </w:rPr>
        <w:t>.</w:t>
      </w:r>
      <w:r w:rsidR="006F390E" w:rsidRPr="002B1D39">
        <w:rPr>
          <w:sz w:val="24"/>
          <w:szCs w:val="24"/>
        </w:rPr>
        <w:t xml:space="preserve"> </w:t>
      </w:r>
      <w:r w:rsidR="001A2FA9" w:rsidRPr="002B1D39">
        <w:rPr>
          <w:sz w:val="24"/>
          <w:szCs w:val="24"/>
        </w:rPr>
        <w:t>Cara Diehl</w:t>
      </w:r>
      <w:r w:rsidR="006F390E" w:rsidRPr="002B1D39">
        <w:rPr>
          <w:sz w:val="24"/>
          <w:szCs w:val="24"/>
        </w:rPr>
        <w:t xml:space="preserve"> Stone</w:t>
      </w:r>
    </w:p>
    <w:p w14:paraId="5270C400" w14:textId="77777777" w:rsidR="00EA4834" w:rsidRPr="002B1D39" w:rsidRDefault="00EA4834" w:rsidP="00EA4834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2B1D39">
        <w:rPr>
          <w:sz w:val="24"/>
          <w:szCs w:val="24"/>
        </w:rPr>
        <w:t>Outback Financial Freedom Night</w:t>
      </w:r>
    </w:p>
    <w:p w14:paraId="0BF049D6" w14:textId="77777777" w:rsidR="00EA4834" w:rsidRPr="002B1D39" w:rsidRDefault="00EA4834" w:rsidP="00EA4834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2B1D39">
        <w:rPr>
          <w:sz w:val="24"/>
          <w:szCs w:val="24"/>
        </w:rPr>
        <w:t>Two locations Boy Scout Blvd &amp; Brandon Blvd</w:t>
      </w:r>
    </w:p>
    <w:p w14:paraId="201F9C27" w14:textId="039711E8" w:rsidR="00EA4834" w:rsidRDefault="00EA4834" w:rsidP="00EA4834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2B1D39">
        <w:rPr>
          <w:sz w:val="24"/>
          <w:szCs w:val="24"/>
        </w:rPr>
        <w:t>Event</w:t>
      </w:r>
      <w:r w:rsidR="002B1D39">
        <w:rPr>
          <w:sz w:val="24"/>
          <w:szCs w:val="24"/>
        </w:rPr>
        <w:t>brite</w:t>
      </w:r>
      <w:r w:rsidRPr="002B1D39">
        <w:rPr>
          <w:sz w:val="24"/>
          <w:szCs w:val="24"/>
        </w:rPr>
        <w:t xml:space="preserve"> sign up </w:t>
      </w:r>
    </w:p>
    <w:p w14:paraId="5596AC2D" w14:textId="6B6F96E8" w:rsidR="00EB2F21" w:rsidRDefault="00EB2F21" w:rsidP="00EA4834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Ann Marie Courtney looked at dates and would like to host it at the ISC it would include food</w:t>
      </w:r>
      <w:r w:rsidR="004923FF">
        <w:rPr>
          <w:sz w:val="24"/>
          <w:szCs w:val="24"/>
        </w:rPr>
        <w:t>. Possibly Thursday May 12</w:t>
      </w:r>
      <w:r w:rsidR="004923FF" w:rsidRPr="008D4A1C">
        <w:rPr>
          <w:sz w:val="24"/>
          <w:szCs w:val="24"/>
          <w:vertAlign w:val="superscript"/>
        </w:rPr>
        <w:t>th</w:t>
      </w:r>
      <w:r w:rsidR="008D4A1C">
        <w:rPr>
          <w:sz w:val="24"/>
          <w:szCs w:val="24"/>
        </w:rPr>
        <w:t xml:space="preserve">. </w:t>
      </w:r>
    </w:p>
    <w:p w14:paraId="246CBA7B" w14:textId="202432AE" w:rsidR="00450EFE" w:rsidRDefault="00450EFE" w:rsidP="00EA4834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board had some discussion on ISC vs Outback</w:t>
      </w:r>
      <w:r w:rsidR="004923FF">
        <w:rPr>
          <w:sz w:val="24"/>
          <w:szCs w:val="24"/>
        </w:rPr>
        <w:t xml:space="preserve"> for the financial freedom night. </w:t>
      </w:r>
    </w:p>
    <w:p w14:paraId="27B90C56" w14:textId="52FCD43C" w:rsidR="0015256E" w:rsidRDefault="0015256E" w:rsidP="00EA4834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Julia Sarmiento Cohen </w:t>
      </w:r>
      <w:proofErr w:type="gramStart"/>
      <w:r>
        <w:rPr>
          <w:sz w:val="24"/>
          <w:szCs w:val="24"/>
        </w:rPr>
        <w:t>motioned</w:t>
      </w:r>
      <w:proofErr w:type="gramEnd"/>
      <w:r>
        <w:rPr>
          <w:sz w:val="24"/>
          <w:szCs w:val="24"/>
        </w:rPr>
        <w:t xml:space="preserve"> and Donte </w:t>
      </w:r>
      <w:r w:rsidR="000F3B52">
        <w:rPr>
          <w:sz w:val="24"/>
          <w:szCs w:val="24"/>
        </w:rPr>
        <w:t>Jones s</w:t>
      </w:r>
      <w:r>
        <w:rPr>
          <w:sz w:val="24"/>
          <w:szCs w:val="24"/>
        </w:rPr>
        <w:t>econded to have the event on May 12</w:t>
      </w:r>
      <w:r w:rsidRPr="0015256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ISC. </w:t>
      </w:r>
    </w:p>
    <w:p w14:paraId="332CF55B" w14:textId="47F398A0" w:rsidR="00EA4834" w:rsidRPr="002B1D39" w:rsidRDefault="00EA4834" w:rsidP="00EA4834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2B1D39">
        <w:rPr>
          <w:sz w:val="24"/>
          <w:szCs w:val="24"/>
        </w:rPr>
        <w:t>Election nominations</w:t>
      </w:r>
    </w:p>
    <w:p w14:paraId="2EB6B176" w14:textId="5F9948FD" w:rsidR="00EA4834" w:rsidRDefault="00EA4834" w:rsidP="00EA4834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2B1D39">
        <w:rPr>
          <w:sz w:val="24"/>
          <w:szCs w:val="24"/>
        </w:rPr>
        <w:t>Encourage friends and colleagues</w:t>
      </w:r>
    </w:p>
    <w:p w14:paraId="1691F438" w14:textId="24823BD5" w:rsidR="0015256E" w:rsidRPr="002B1D39" w:rsidRDefault="0015256E" w:rsidP="00EA4834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Coming soon</w:t>
      </w:r>
    </w:p>
    <w:p w14:paraId="2AFD4450" w14:textId="77777777" w:rsidR="00510DC7" w:rsidRDefault="00EA4834" w:rsidP="00EA4834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2B1D39">
        <w:rPr>
          <w:sz w:val="24"/>
          <w:szCs w:val="24"/>
        </w:rPr>
        <w:t xml:space="preserve">HASA Spring Event on a Thursday </w:t>
      </w:r>
    </w:p>
    <w:p w14:paraId="2BC8E0D4" w14:textId="424A2F99" w:rsidR="00EA4834" w:rsidRPr="002B1D39" w:rsidRDefault="00EA4834" w:rsidP="00510DC7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2B1D39">
        <w:rPr>
          <w:sz w:val="24"/>
          <w:szCs w:val="24"/>
        </w:rPr>
        <w:t>April 28</w:t>
      </w:r>
      <w:r w:rsidRPr="002B1D39">
        <w:rPr>
          <w:sz w:val="24"/>
          <w:szCs w:val="24"/>
          <w:vertAlign w:val="superscript"/>
        </w:rPr>
        <w:t>th</w:t>
      </w:r>
      <w:r w:rsidRPr="002B1D39">
        <w:rPr>
          <w:sz w:val="24"/>
          <w:szCs w:val="24"/>
        </w:rPr>
        <w:t>, May 5</w:t>
      </w:r>
      <w:r w:rsidRPr="002B1D39">
        <w:rPr>
          <w:sz w:val="24"/>
          <w:szCs w:val="24"/>
          <w:vertAlign w:val="superscript"/>
        </w:rPr>
        <w:t>th</w:t>
      </w:r>
      <w:r w:rsidRPr="002B1D39">
        <w:rPr>
          <w:sz w:val="24"/>
          <w:szCs w:val="24"/>
        </w:rPr>
        <w:t>, May 12</w:t>
      </w:r>
      <w:r w:rsidRPr="002B1D39">
        <w:rPr>
          <w:sz w:val="24"/>
          <w:szCs w:val="24"/>
          <w:vertAlign w:val="superscript"/>
        </w:rPr>
        <w:t>th</w:t>
      </w:r>
      <w:r w:rsidR="00510DC7">
        <w:rPr>
          <w:sz w:val="24"/>
          <w:szCs w:val="24"/>
        </w:rPr>
        <w:t>, or June</w:t>
      </w:r>
    </w:p>
    <w:p w14:paraId="31C2C872" w14:textId="333E2ADA" w:rsidR="00EA4834" w:rsidRDefault="00EA4834" w:rsidP="00EA4834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2B1D39">
        <w:rPr>
          <w:sz w:val="24"/>
          <w:szCs w:val="24"/>
        </w:rPr>
        <w:t xml:space="preserve">Location options: Vault, Tampa Art Museum, Tampa Theatre  </w:t>
      </w:r>
    </w:p>
    <w:p w14:paraId="72FECA2E" w14:textId="20335D17" w:rsidR="0015256E" w:rsidRDefault="0015256E" w:rsidP="00EA4834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Ann Marie Courtney mentioned Ricks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</w:t>
      </w:r>
      <w:r w:rsidR="0017322C">
        <w:rPr>
          <w:sz w:val="24"/>
          <w:szCs w:val="24"/>
        </w:rPr>
        <w:t>T</w:t>
      </w:r>
      <w:r>
        <w:rPr>
          <w:sz w:val="24"/>
          <w:szCs w:val="24"/>
        </w:rPr>
        <w:t>he River</w:t>
      </w:r>
      <w:r w:rsidR="0017322C">
        <w:rPr>
          <w:sz w:val="24"/>
          <w:szCs w:val="24"/>
        </w:rPr>
        <w:t xml:space="preserve">, the board provided feedback on different locations. Recommendation of June </w:t>
      </w:r>
      <w:proofErr w:type="gramStart"/>
      <w:r w:rsidR="0017322C">
        <w:rPr>
          <w:sz w:val="24"/>
          <w:szCs w:val="24"/>
        </w:rPr>
        <w:t>2th</w:t>
      </w:r>
      <w:proofErr w:type="gramEnd"/>
      <w:r w:rsidR="0017322C">
        <w:rPr>
          <w:sz w:val="24"/>
          <w:szCs w:val="24"/>
        </w:rPr>
        <w:t xml:space="preserve"> or 7</w:t>
      </w:r>
      <w:r w:rsidR="0017322C" w:rsidRPr="00BC608C">
        <w:rPr>
          <w:sz w:val="24"/>
          <w:szCs w:val="24"/>
          <w:vertAlign w:val="superscript"/>
        </w:rPr>
        <w:t>th</w:t>
      </w:r>
    </w:p>
    <w:p w14:paraId="6D86FC2A" w14:textId="2D19ABFF" w:rsidR="00BC608C" w:rsidRPr="002B1D39" w:rsidRDefault="00BC608C" w:rsidP="00EA4834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June 2</w:t>
      </w:r>
      <w:r w:rsidRPr="00BC608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June 7</w:t>
      </w:r>
      <w:r w:rsidRPr="00BC60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were dates that were motioned for by Julia Sarmiento Cohen and Donte Jones </w:t>
      </w:r>
      <w:r w:rsidR="00420E4F">
        <w:rPr>
          <w:sz w:val="24"/>
          <w:szCs w:val="24"/>
        </w:rPr>
        <w:t>seconded</w:t>
      </w:r>
      <w:r>
        <w:rPr>
          <w:sz w:val="24"/>
          <w:szCs w:val="24"/>
        </w:rPr>
        <w:t xml:space="preserve"> and all carried. </w:t>
      </w:r>
    </w:p>
    <w:p w14:paraId="23BA4E73" w14:textId="5DD11305" w:rsidR="00420E4F" w:rsidRPr="00420E4F" w:rsidRDefault="00EA4834" w:rsidP="00420E4F">
      <w:pPr>
        <w:pStyle w:val="ListParagraph"/>
        <w:numPr>
          <w:ilvl w:val="0"/>
          <w:numId w:val="6"/>
        </w:numPr>
        <w:spacing w:after="0" w:line="360" w:lineRule="auto"/>
        <w:rPr>
          <w:b/>
          <w:sz w:val="24"/>
          <w:szCs w:val="24"/>
        </w:rPr>
      </w:pPr>
      <w:r w:rsidRPr="002B1D39">
        <w:rPr>
          <w:sz w:val="24"/>
          <w:szCs w:val="24"/>
        </w:rPr>
        <w:t xml:space="preserve">HASA Scholarships </w:t>
      </w:r>
    </w:p>
    <w:p w14:paraId="62EB40C2" w14:textId="38D39F9A" w:rsidR="002B1D39" w:rsidRDefault="00EA4834" w:rsidP="00EA4834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2B1D39">
        <w:rPr>
          <w:sz w:val="24"/>
          <w:szCs w:val="24"/>
        </w:rPr>
        <w:t xml:space="preserve">ED Search </w:t>
      </w:r>
      <w:r w:rsidR="00510DC7">
        <w:rPr>
          <w:sz w:val="24"/>
          <w:szCs w:val="24"/>
        </w:rPr>
        <w:t>interviews</w:t>
      </w:r>
    </w:p>
    <w:p w14:paraId="299EA94B" w14:textId="5B080AD5" w:rsidR="00420E4F" w:rsidRDefault="00420E4F" w:rsidP="00420E4F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will be reaching out to the applicants regarding the first 90 </w:t>
      </w:r>
      <w:proofErr w:type="gramStart"/>
      <w:r>
        <w:rPr>
          <w:sz w:val="24"/>
          <w:szCs w:val="24"/>
        </w:rPr>
        <w:t>days</w:t>
      </w:r>
      <w:proofErr w:type="gramEnd"/>
      <w:r>
        <w:rPr>
          <w:sz w:val="24"/>
          <w:szCs w:val="24"/>
        </w:rPr>
        <w:t xml:space="preserve"> and we are anticipating the interviews with them and we will reach and keep HASA in the loop as we moved forward. </w:t>
      </w:r>
    </w:p>
    <w:p w14:paraId="5E947D65" w14:textId="23A9B814" w:rsidR="00420E4F" w:rsidRDefault="00420E4F" w:rsidP="00420E4F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Two applicants applied and the board will interview them. </w:t>
      </w:r>
    </w:p>
    <w:p w14:paraId="79368A10" w14:textId="0332E35F" w:rsidR="004D2B2E" w:rsidRDefault="002B1D39" w:rsidP="002B1D3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 w:rsidRPr="002B1D39">
        <w:rPr>
          <w:sz w:val="24"/>
          <w:szCs w:val="24"/>
        </w:rPr>
        <w:t>FAC updates from Johnny Bush</w:t>
      </w:r>
    </w:p>
    <w:p w14:paraId="5249711A" w14:textId="4305644B" w:rsidR="00902B40" w:rsidRDefault="00902B40" w:rsidP="00902B40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½ cents sells tax is leveled will affect everyone </w:t>
      </w:r>
    </w:p>
    <w:p w14:paraId="40E57161" w14:textId="182AC0F5" w:rsidR="00902B40" w:rsidRDefault="00902B40" w:rsidP="00902B40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 millage property tax will bring int $126 million dollars a year and will </w:t>
      </w:r>
      <w:proofErr w:type="gramStart"/>
      <w:r>
        <w:rPr>
          <w:sz w:val="24"/>
          <w:szCs w:val="24"/>
        </w:rPr>
        <w:t>help out</w:t>
      </w:r>
      <w:proofErr w:type="gramEnd"/>
      <w:r>
        <w:rPr>
          <w:sz w:val="24"/>
          <w:szCs w:val="24"/>
        </w:rPr>
        <w:t xml:space="preserve">. </w:t>
      </w:r>
    </w:p>
    <w:p w14:paraId="11D44815" w14:textId="4A1DAB16" w:rsidR="00510DC7" w:rsidRDefault="00510DC7" w:rsidP="002B1D3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HASA Out Loud Podcast</w:t>
      </w:r>
    </w:p>
    <w:p w14:paraId="6F394E32" w14:textId="52D8492F" w:rsidR="00C70970" w:rsidRPr="002B1D39" w:rsidRDefault="00C70970" w:rsidP="00C70970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Terry Conner</w:t>
      </w:r>
    </w:p>
    <w:p w14:paraId="5B753E14" w14:textId="4689B9CD" w:rsidR="00DD64D0" w:rsidRPr="00EE68AC" w:rsidRDefault="002B1D39" w:rsidP="00EE68A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 w:rsidRPr="002B1D39">
        <w:rPr>
          <w:sz w:val="24"/>
          <w:szCs w:val="24"/>
        </w:rPr>
        <w:t>Messages from HASA members – share from HASA website</w:t>
      </w:r>
    </w:p>
    <w:p w14:paraId="4C8DCFF8" w14:textId="0161D875" w:rsidR="00213D86" w:rsidRPr="00213D86" w:rsidRDefault="002B1D39" w:rsidP="00213D8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contextualSpacing/>
        <w:rPr>
          <w:sz w:val="24"/>
          <w:szCs w:val="24"/>
        </w:rPr>
      </w:pPr>
      <w:r w:rsidRPr="002B1D39">
        <w:rPr>
          <w:sz w:val="24"/>
          <w:szCs w:val="24"/>
        </w:rPr>
        <w:t>Topics for Superintendent/HR Round Table with Addison on Wednesday</w:t>
      </w:r>
    </w:p>
    <w:p w14:paraId="2CA2BDEA" w14:textId="5FD5A413" w:rsidR="00FA0667" w:rsidRPr="002B1D39" w:rsidRDefault="00FA0667" w:rsidP="008C6E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1080"/>
        <w:contextualSpacing/>
        <w:rPr>
          <w:sz w:val="24"/>
          <w:szCs w:val="24"/>
        </w:rPr>
      </w:pPr>
    </w:p>
    <w:p w14:paraId="565BA637" w14:textId="0209294E" w:rsidR="001B336B" w:rsidRPr="002B1D39" w:rsidRDefault="0078008E" w:rsidP="00AB1547">
      <w:pPr>
        <w:numPr>
          <w:ilvl w:val="0"/>
          <w:numId w:val="4"/>
        </w:numPr>
        <w:spacing w:after="0" w:line="360" w:lineRule="auto"/>
        <w:contextualSpacing/>
        <w:rPr>
          <w:b/>
          <w:sz w:val="24"/>
          <w:szCs w:val="24"/>
          <w:u w:val="single"/>
        </w:rPr>
      </w:pPr>
      <w:r w:rsidRPr="002B1D39">
        <w:rPr>
          <w:b/>
          <w:sz w:val="24"/>
          <w:szCs w:val="24"/>
          <w:u w:val="single"/>
        </w:rPr>
        <w:t>Adjournment</w:t>
      </w:r>
      <w:bookmarkStart w:id="0" w:name="_gjdgxs" w:colFirst="0" w:colLast="0"/>
      <w:bookmarkEnd w:id="0"/>
    </w:p>
    <w:p w14:paraId="2B6B9B65" w14:textId="18E63523" w:rsidR="001B336B" w:rsidRPr="000F3B52" w:rsidRDefault="005415EA" w:rsidP="00AB1547">
      <w:pPr>
        <w:spacing w:after="0" w:line="360" w:lineRule="auto"/>
        <w:contextualSpacing/>
        <w:rPr>
          <w:bCs/>
          <w:color w:val="000000" w:themeColor="text1"/>
          <w:sz w:val="24"/>
          <w:szCs w:val="24"/>
        </w:rPr>
      </w:pPr>
      <w:r w:rsidRPr="000F3B52">
        <w:rPr>
          <w:bCs/>
          <w:color w:val="000000" w:themeColor="text1"/>
          <w:sz w:val="24"/>
          <w:szCs w:val="24"/>
        </w:rPr>
        <w:t>Meeting was adjou</w:t>
      </w:r>
      <w:r w:rsidR="00FD668C" w:rsidRPr="000F3B52">
        <w:rPr>
          <w:bCs/>
          <w:color w:val="000000" w:themeColor="text1"/>
          <w:sz w:val="24"/>
          <w:szCs w:val="24"/>
        </w:rPr>
        <w:t xml:space="preserve">rned at </w:t>
      </w:r>
      <w:r w:rsidRPr="000F3B52">
        <w:rPr>
          <w:bCs/>
          <w:color w:val="000000" w:themeColor="text1"/>
          <w:sz w:val="24"/>
          <w:szCs w:val="24"/>
        </w:rPr>
        <w:t>6:28</w:t>
      </w:r>
      <w:r w:rsidR="00FD668C" w:rsidRPr="000F3B52">
        <w:rPr>
          <w:bCs/>
          <w:color w:val="000000" w:themeColor="text1"/>
          <w:sz w:val="24"/>
          <w:szCs w:val="24"/>
        </w:rPr>
        <w:t>pm</w:t>
      </w:r>
      <w:r w:rsidRPr="000F3B52">
        <w:rPr>
          <w:bCs/>
          <w:color w:val="000000" w:themeColor="text1"/>
          <w:sz w:val="24"/>
          <w:szCs w:val="24"/>
        </w:rPr>
        <w:t xml:space="preserve"> </w:t>
      </w:r>
      <w:r w:rsidR="00FD668C" w:rsidRPr="000F3B52">
        <w:rPr>
          <w:bCs/>
          <w:color w:val="000000" w:themeColor="text1"/>
          <w:sz w:val="24"/>
          <w:szCs w:val="24"/>
        </w:rPr>
        <w:t xml:space="preserve">Cara </w:t>
      </w:r>
      <w:r w:rsidR="000F3B52" w:rsidRPr="000F3B52">
        <w:rPr>
          <w:color w:val="000000" w:themeColor="text1"/>
          <w:sz w:val="24"/>
          <w:szCs w:val="24"/>
        </w:rPr>
        <w:t>Diehl</w:t>
      </w:r>
      <w:r w:rsidR="00FD668C" w:rsidRPr="000F3B52">
        <w:rPr>
          <w:bCs/>
          <w:color w:val="000000" w:themeColor="text1"/>
          <w:sz w:val="24"/>
          <w:szCs w:val="24"/>
        </w:rPr>
        <w:t xml:space="preserve"> Stone motioned</w:t>
      </w:r>
      <w:r w:rsidRPr="000F3B52">
        <w:rPr>
          <w:bCs/>
          <w:color w:val="000000" w:themeColor="text1"/>
          <w:sz w:val="24"/>
          <w:szCs w:val="24"/>
        </w:rPr>
        <w:t xml:space="preserve"> and </w:t>
      </w:r>
      <w:r w:rsidR="00FD668C" w:rsidRPr="000F3B52">
        <w:rPr>
          <w:bCs/>
          <w:color w:val="000000" w:themeColor="text1"/>
          <w:sz w:val="24"/>
          <w:szCs w:val="24"/>
        </w:rPr>
        <w:t xml:space="preserve">Donte Jones </w:t>
      </w:r>
      <w:r w:rsidR="00380229" w:rsidRPr="000F3B52">
        <w:rPr>
          <w:bCs/>
          <w:color w:val="000000" w:themeColor="text1"/>
          <w:sz w:val="24"/>
          <w:szCs w:val="24"/>
        </w:rPr>
        <w:t>Seconded</w:t>
      </w:r>
      <w:r w:rsidR="00FD668C" w:rsidRPr="000F3B52">
        <w:rPr>
          <w:bCs/>
          <w:color w:val="000000" w:themeColor="text1"/>
          <w:sz w:val="24"/>
          <w:szCs w:val="24"/>
        </w:rPr>
        <w:t xml:space="preserve"> and all carried. </w:t>
      </w:r>
    </w:p>
    <w:p w14:paraId="349993D6" w14:textId="23BF7212" w:rsidR="00840442" w:rsidRPr="002B1D39" w:rsidRDefault="0078008E" w:rsidP="002B1D39">
      <w:pPr>
        <w:spacing w:after="0" w:line="360" w:lineRule="auto"/>
        <w:ind w:left="720"/>
        <w:contextualSpacing/>
        <w:rPr>
          <w:b/>
          <w:sz w:val="24"/>
          <w:szCs w:val="24"/>
        </w:rPr>
      </w:pPr>
      <w:r w:rsidRPr="002B1D39">
        <w:rPr>
          <w:b/>
          <w:sz w:val="24"/>
          <w:szCs w:val="24"/>
          <w:u w:val="single"/>
        </w:rPr>
        <w:t>Next Meeting:</w:t>
      </w:r>
      <w:r w:rsidRPr="002B1D39">
        <w:rPr>
          <w:b/>
          <w:sz w:val="24"/>
          <w:szCs w:val="24"/>
        </w:rPr>
        <w:t xml:space="preserve"> </w:t>
      </w:r>
      <w:r w:rsidR="00A040A6" w:rsidRPr="002B1D39">
        <w:rPr>
          <w:b/>
          <w:sz w:val="24"/>
          <w:szCs w:val="24"/>
        </w:rPr>
        <w:t xml:space="preserve"> </w:t>
      </w:r>
      <w:r w:rsidR="0037309A" w:rsidRPr="002B1D39">
        <w:rPr>
          <w:b/>
          <w:sz w:val="24"/>
          <w:szCs w:val="24"/>
        </w:rPr>
        <w:t>Monday</w:t>
      </w:r>
      <w:r w:rsidR="005E10EC" w:rsidRPr="002B1D39">
        <w:rPr>
          <w:b/>
          <w:sz w:val="24"/>
          <w:szCs w:val="24"/>
        </w:rPr>
        <w:t xml:space="preserve">, </w:t>
      </w:r>
      <w:r w:rsidR="00510DC7">
        <w:rPr>
          <w:b/>
          <w:sz w:val="24"/>
          <w:szCs w:val="24"/>
        </w:rPr>
        <w:t>May 2</w:t>
      </w:r>
      <w:r w:rsidR="00CB0838" w:rsidRPr="002B1D39">
        <w:rPr>
          <w:b/>
          <w:sz w:val="24"/>
          <w:szCs w:val="24"/>
        </w:rPr>
        <w:t>, 202</w:t>
      </w:r>
      <w:r w:rsidR="00981818" w:rsidRPr="002B1D39">
        <w:rPr>
          <w:b/>
          <w:sz w:val="24"/>
          <w:szCs w:val="24"/>
        </w:rPr>
        <w:t>2</w:t>
      </w:r>
    </w:p>
    <w:p w14:paraId="00C02256" w14:textId="77777777" w:rsidR="00CD6383" w:rsidRDefault="00CD6383" w:rsidP="002B1D39">
      <w:pPr>
        <w:spacing w:after="0" w:line="360" w:lineRule="auto"/>
        <w:ind w:left="720"/>
        <w:contextualSpacing/>
        <w:rPr>
          <w:sz w:val="24"/>
          <w:szCs w:val="24"/>
        </w:rPr>
      </w:pPr>
    </w:p>
    <w:p w14:paraId="39158ABF" w14:textId="3BA818EB" w:rsidR="00620C49" w:rsidRPr="00AB1547" w:rsidRDefault="00620C49" w:rsidP="002B1D39">
      <w:pPr>
        <w:spacing w:after="0" w:line="36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20C49" w:rsidRPr="00AB1547" w:rsidSect="00466753">
      <w:pgSz w:w="12240" w:h="15840"/>
      <w:pgMar w:top="450" w:right="135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7812"/>
    <w:multiLevelType w:val="multilevel"/>
    <w:tmpl w:val="37646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AB0799"/>
    <w:multiLevelType w:val="hybridMultilevel"/>
    <w:tmpl w:val="4D181E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CE27CA"/>
    <w:multiLevelType w:val="hybridMultilevel"/>
    <w:tmpl w:val="53C88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721AE1"/>
    <w:multiLevelType w:val="multilevel"/>
    <w:tmpl w:val="A3A6C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336CFB"/>
    <w:multiLevelType w:val="multilevel"/>
    <w:tmpl w:val="7146F04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1D1CAD"/>
    <w:multiLevelType w:val="multilevel"/>
    <w:tmpl w:val="C54221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3737C5"/>
    <w:multiLevelType w:val="multilevel"/>
    <w:tmpl w:val="7B4C758A"/>
    <w:lvl w:ilvl="0">
      <w:start w:val="1"/>
      <w:numFmt w:val="upperLetter"/>
      <w:lvlText w:val="%1."/>
      <w:lvlJc w:val="left"/>
      <w:pPr>
        <w:ind w:left="180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C41848"/>
    <w:multiLevelType w:val="multilevel"/>
    <w:tmpl w:val="821E22C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EBD722D"/>
    <w:multiLevelType w:val="multilevel"/>
    <w:tmpl w:val="135855A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66B1B"/>
    <w:multiLevelType w:val="hybridMultilevel"/>
    <w:tmpl w:val="BA029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52177F"/>
    <w:multiLevelType w:val="hybridMultilevel"/>
    <w:tmpl w:val="71368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060819"/>
    <w:multiLevelType w:val="multilevel"/>
    <w:tmpl w:val="B1F2023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3617E4"/>
    <w:multiLevelType w:val="multilevel"/>
    <w:tmpl w:val="5A8E8D8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E3B1BD2"/>
    <w:multiLevelType w:val="hybridMultilevel"/>
    <w:tmpl w:val="0B309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7363038">
    <w:abstractNumId w:val="11"/>
  </w:num>
  <w:num w:numId="2" w16cid:durableId="714428960">
    <w:abstractNumId w:val="7"/>
  </w:num>
  <w:num w:numId="3" w16cid:durableId="327443258">
    <w:abstractNumId w:val="6"/>
  </w:num>
  <w:num w:numId="4" w16cid:durableId="1235821044">
    <w:abstractNumId w:val="8"/>
  </w:num>
  <w:num w:numId="5" w16cid:durableId="1430269745">
    <w:abstractNumId w:val="4"/>
  </w:num>
  <w:num w:numId="6" w16cid:durableId="1475681020">
    <w:abstractNumId w:val="12"/>
  </w:num>
  <w:num w:numId="7" w16cid:durableId="2048947763">
    <w:abstractNumId w:val="0"/>
  </w:num>
  <w:num w:numId="8" w16cid:durableId="861086606">
    <w:abstractNumId w:val="5"/>
  </w:num>
  <w:num w:numId="9" w16cid:durableId="905381193">
    <w:abstractNumId w:val="3"/>
  </w:num>
  <w:num w:numId="10" w16cid:durableId="624115389">
    <w:abstractNumId w:val="9"/>
  </w:num>
  <w:num w:numId="11" w16cid:durableId="972559964">
    <w:abstractNumId w:val="1"/>
  </w:num>
  <w:num w:numId="12" w16cid:durableId="1277980022">
    <w:abstractNumId w:val="13"/>
  </w:num>
  <w:num w:numId="13" w16cid:durableId="1999918774">
    <w:abstractNumId w:val="10"/>
  </w:num>
  <w:num w:numId="14" w16cid:durableId="1456751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18C"/>
    <w:rsid w:val="00041BBA"/>
    <w:rsid w:val="00046649"/>
    <w:rsid w:val="00047172"/>
    <w:rsid w:val="00063620"/>
    <w:rsid w:val="00067004"/>
    <w:rsid w:val="000834BB"/>
    <w:rsid w:val="00097717"/>
    <w:rsid w:val="000B11A9"/>
    <w:rsid w:val="000B5185"/>
    <w:rsid w:val="000D4765"/>
    <w:rsid w:val="000E3E49"/>
    <w:rsid w:val="000F3B52"/>
    <w:rsid w:val="001000E0"/>
    <w:rsid w:val="00104388"/>
    <w:rsid w:val="001125E9"/>
    <w:rsid w:val="001139B9"/>
    <w:rsid w:val="001233C5"/>
    <w:rsid w:val="00131177"/>
    <w:rsid w:val="001421CF"/>
    <w:rsid w:val="00142F84"/>
    <w:rsid w:val="0015256E"/>
    <w:rsid w:val="0017322C"/>
    <w:rsid w:val="001769C6"/>
    <w:rsid w:val="00176BAF"/>
    <w:rsid w:val="00185476"/>
    <w:rsid w:val="001855E4"/>
    <w:rsid w:val="00193815"/>
    <w:rsid w:val="001971D1"/>
    <w:rsid w:val="001A2FA9"/>
    <w:rsid w:val="001A42E2"/>
    <w:rsid w:val="001B0074"/>
    <w:rsid w:val="001B336B"/>
    <w:rsid w:val="001B6135"/>
    <w:rsid w:val="001C3B55"/>
    <w:rsid w:val="002049E8"/>
    <w:rsid w:val="00213D86"/>
    <w:rsid w:val="00224684"/>
    <w:rsid w:val="00226D17"/>
    <w:rsid w:val="00234A75"/>
    <w:rsid w:val="00237B29"/>
    <w:rsid w:val="002620B9"/>
    <w:rsid w:val="002A4FC4"/>
    <w:rsid w:val="002A6DA2"/>
    <w:rsid w:val="002B1846"/>
    <w:rsid w:val="002B1D39"/>
    <w:rsid w:val="002B21FF"/>
    <w:rsid w:val="002B54DD"/>
    <w:rsid w:val="002B5A03"/>
    <w:rsid w:val="002B6535"/>
    <w:rsid w:val="002C5487"/>
    <w:rsid w:val="002D4214"/>
    <w:rsid w:val="002D47EF"/>
    <w:rsid w:val="002E4E66"/>
    <w:rsid w:val="002F7122"/>
    <w:rsid w:val="002F7E5C"/>
    <w:rsid w:val="00314BFF"/>
    <w:rsid w:val="003242CA"/>
    <w:rsid w:val="00334F91"/>
    <w:rsid w:val="003500F0"/>
    <w:rsid w:val="00355863"/>
    <w:rsid w:val="00365B50"/>
    <w:rsid w:val="00371C5A"/>
    <w:rsid w:val="00372505"/>
    <w:rsid w:val="0037309A"/>
    <w:rsid w:val="00380229"/>
    <w:rsid w:val="003867EE"/>
    <w:rsid w:val="00397542"/>
    <w:rsid w:val="003A5BC9"/>
    <w:rsid w:val="003B3164"/>
    <w:rsid w:val="003C0E56"/>
    <w:rsid w:val="003C58FE"/>
    <w:rsid w:val="003D0861"/>
    <w:rsid w:val="003D264D"/>
    <w:rsid w:val="003D28DF"/>
    <w:rsid w:val="003D7708"/>
    <w:rsid w:val="003E2AE6"/>
    <w:rsid w:val="003E4C01"/>
    <w:rsid w:val="00403764"/>
    <w:rsid w:val="00404499"/>
    <w:rsid w:val="00404600"/>
    <w:rsid w:val="00414846"/>
    <w:rsid w:val="00420E4F"/>
    <w:rsid w:val="0043012A"/>
    <w:rsid w:val="00447129"/>
    <w:rsid w:val="00450EFE"/>
    <w:rsid w:val="00452276"/>
    <w:rsid w:val="004544D6"/>
    <w:rsid w:val="00460FA1"/>
    <w:rsid w:val="00466753"/>
    <w:rsid w:val="00467E95"/>
    <w:rsid w:val="004768ED"/>
    <w:rsid w:val="00485B37"/>
    <w:rsid w:val="004923FF"/>
    <w:rsid w:val="004B3119"/>
    <w:rsid w:val="004D2B2E"/>
    <w:rsid w:val="004E4808"/>
    <w:rsid w:val="004E52FD"/>
    <w:rsid w:val="004F4A83"/>
    <w:rsid w:val="004F6771"/>
    <w:rsid w:val="004F751E"/>
    <w:rsid w:val="00500BE2"/>
    <w:rsid w:val="00510DC7"/>
    <w:rsid w:val="0051511E"/>
    <w:rsid w:val="00515975"/>
    <w:rsid w:val="00527AC7"/>
    <w:rsid w:val="00536489"/>
    <w:rsid w:val="005415EA"/>
    <w:rsid w:val="0054178C"/>
    <w:rsid w:val="005530D0"/>
    <w:rsid w:val="005546FB"/>
    <w:rsid w:val="00554892"/>
    <w:rsid w:val="00567F26"/>
    <w:rsid w:val="0057171A"/>
    <w:rsid w:val="005724B7"/>
    <w:rsid w:val="00575B2F"/>
    <w:rsid w:val="00576B47"/>
    <w:rsid w:val="005872EE"/>
    <w:rsid w:val="00590F83"/>
    <w:rsid w:val="005B5072"/>
    <w:rsid w:val="005C3BB1"/>
    <w:rsid w:val="005C44B3"/>
    <w:rsid w:val="005E10EC"/>
    <w:rsid w:val="005E216A"/>
    <w:rsid w:val="005F22D7"/>
    <w:rsid w:val="00620C49"/>
    <w:rsid w:val="00627312"/>
    <w:rsid w:val="006415C5"/>
    <w:rsid w:val="006545F1"/>
    <w:rsid w:val="0065470D"/>
    <w:rsid w:val="00656578"/>
    <w:rsid w:val="00665ECC"/>
    <w:rsid w:val="00670A91"/>
    <w:rsid w:val="0067266A"/>
    <w:rsid w:val="00687CA3"/>
    <w:rsid w:val="00690834"/>
    <w:rsid w:val="006957B8"/>
    <w:rsid w:val="006A14A6"/>
    <w:rsid w:val="006B35A3"/>
    <w:rsid w:val="006D0EC4"/>
    <w:rsid w:val="006E2DCB"/>
    <w:rsid w:val="006E7417"/>
    <w:rsid w:val="006F390E"/>
    <w:rsid w:val="006F6EF3"/>
    <w:rsid w:val="00702B97"/>
    <w:rsid w:val="00710AB5"/>
    <w:rsid w:val="00726673"/>
    <w:rsid w:val="007274DC"/>
    <w:rsid w:val="00755900"/>
    <w:rsid w:val="00755FC1"/>
    <w:rsid w:val="00763767"/>
    <w:rsid w:val="00776411"/>
    <w:rsid w:val="0078008E"/>
    <w:rsid w:val="00787C64"/>
    <w:rsid w:val="007954E2"/>
    <w:rsid w:val="007955D1"/>
    <w:rsid w:val="007A7D2A"/>
    <w:rsid w:val="007B110B"/>
    <w:rsid w:val="007B1D15"/>
    <w:rsid w:val="007C2B45"/>
    <w:rsid w:val="007C2E24"/>
    <w:rsid w:val="007E278D"/>
    <w:rsid w:val="007F2E29"/>
    <w:rsid w:val="007F667D"/>
    <w:rsid w:val="00800499"/>
    <w:rsid w:val="00801E46"/>
    <w:rsid w:val="00820832"/>
    <w:rsid w:val="00834B4E"/>
    <w:rsid w:val="00837E65"/>
    <w:rsid w:val="00840442"/>
    <w:rsid w:val="0084208B"/>
    <w:rsid w:val="00843259"/>
    <w:rsid w:val="008460E6"/>
    <w:rsid w:val="0084777A"/>
    <w:rsid w:val="0085763F"/>
    <w:rsid w:val="00867A60"/>
    <w:rsid w:val="0087094C"/>
    <w:rsid w:val="00874ED7"/>
    <w:rsid w:val="00875449"/>
    <w:rsid w:val="00881411"/>
    <w:rsid w:val="0089132F"/>
    <w:rsid w:val="008962D0"/>
    <w:rsid w:val="008A6D2C"/>
    <w:rsid w:val="008B2956"/>
    <w:rsid w:val="008C60E1"/>
    <w:rsid w:val="008C6E20"/>
    <w:rsid w:val="008D4A1C"/>
    <w:rsid w:val="008E66EC"/>
    <w:rsid w:val="008F0022"/>
    <w:rsid w:val="008F5873"/>
    <w:rsid w:val="00900E98"/>
    <w:rsid w:val="00902B40"/>
    <w:rsid w:val="009045BC"/>
    <w:rsid w:val="00906AB1"/>
    <w:rsid w:val="00915009"/>
    <w:rsid w:val="009166CA"/>
    <w:rsid w:val="00932AA4"/>
    <w:rsid w:val="00936F46"/>
    <w:rsid w:val="00940237"/>
    <w:rsid w:val="0097551C"/>
    <w:rsid w:val="00981818"/>
    <w:rsid w:val="00982065"/>
    <w:rsid w:val="0098446C"/>
    <w:rsid w:val="00993959"/>
    <w:rsid w:val="00994431"/>
    <w:rsid w:val="009A6374"/>
    <w:rsid w:val="009A72DF"/>
    <w:rsid w:val="009B4174"/>
    <w:rsid w:val="009B4E9E"/>
    <w:rsid w:val="009E483D"/>
    <w:rsid w:val="009E7DAC"/>
    <w:rsid w:val="00A00260"/>
    <w:rsid w:val="00A00ECF"/>
    <w:rsid w:val="00A02BAF"/>
    <w:rsid w:val="00A040A6"/>
    <w:rsid w:val="00A1773D"/>
    <w:rsid w:val="00A20C77"/>
    <w:rsid w:val="00A26EF7"/>
    <w:rsid w:val="00A34604"/>
    <w:rsid w:val="00A51AE2"/>
    <w:rsid w:val="00A531AF"/>
    <w:rsid w:val="00A765C7"/>
    <w:rsid w:val="00A803E6"/>
    <w:rsid w:val="00A8528D"/>
    <w:rsid w:val="00A9086F"/>
    <w:rsid w:val="00A94C9E"/>
    <w:rsid w:val="00A979A6"/>
    <w:rsid w:val="00AA7C9E"/>
    <w:rsid w:val="00AB1547"/>
    <w:rsid w:val="00AC094B"/>
    <w:rsid w:val="00AC1939"/>
    <w:rsid w:val="00AD2F3C"/>
    <w:rsid w:val="00AE1AAB"/>
    <w:rsid w:val="00AE3E1F"/>
    <w:rsid w:val="00AF518C"/>
    <w:rsid w:val="00B037FC"/>
    <w:rsid w:val="00B37054"/>
    <w:rsid w:val="00B37F23"/>
    <w:rsid w:val="00B42EF3"/>
    <w:rsid w:val="00B612FD"/>
    <w:rsid w:val="00B628E1"/>
    <w:rsid w:val="00B645E1"/>
    <w:rsid w:val="00B70AE9"/>
    <w:rsid w:val="00B81BDE"/>
    <w:rsid w:val="00BA07EC"/>
    <w:rsid w:val="00BB6DE7"/>
    <w:rsid w:val="00BC1C38"/>
    <w:rsid w:val="00BC608C"/>
    <w:rsid w:val="00BC63BF"/>
    <w:rsid w:val="00BD30A5"/>
    <w:rsid w:val="00BF00E6"/>
    <w:rsid w:val="00C220A2"/>
    <w:rsid w:val="00C25B82"/>
    <w:rsid w:val="00C355C4"/>
    <w:rsid w:val="00C70970"/>
    <w:rsid w:val="00C8122B"/>
    <w:rsid w:val="00C82792"/>
    <w:rsid w:val="00C8478B"/>
    <w:rsid w:val="00C87973"/>
    <w:rsid w:val="00CB0838"/>
    <w:rsid w:val="00CB15E5"/>
    <w:rsid w:val="00CD56BE"/>
    <w:rsid w:val="00CD6383"/>
    <w:rsid w:val="00CE3B65"/>
    <w:rsid w:val="00CF3C97"/>
    <w:rsid w:val="00D01240"/>
    <w:rsid w:val="00D07B71"/>
    <w:rsid w:val="00D45C14"/>
    <w:rsid w:val="00D4727A"/>
    <w:rsid w:val="00D5420D"/>
    <w:rsid w:val="00D55558"/>
    <w:rsid w:val="00D60FC4"/>
    <w:rsid w:val="00D645AF"/>
    <w:rsid w:val="00D65F69"/>
    <w:rsid w:val="00D7165A"/>
    <w:rsid w:val="00D771A4"/>
    <w:rsid w:val="00D94508"/>
    <w:rsid w:val="00D94631"/>
    <w:rsid w:val="00DA6A8D"/>
    <w:rsid w:val="00DB0077"/>
    <w:rsid w:val="00DB10EA"/>
    <w:rsid w:val="00DD45C1"/>
    <w:rsid w:val="00DD64D0"/>
    <w:rsid w:val="00E0336F"/>
    <w:rsid w:val="00E40A22"/>
    <w:rsid w:val="00E46BEA"/>
    <w:rsid w:val="00E5391C"/>
    <w:rsid w:val="00E56DA0"/>
    <w:rsid w:val="00E575BF"/>
    <w:rsid w:val="00E61602"/>
    <w:rsid w:val="00E74124"/>
    <w:rsid w:val="00E963E0"/>
    <w:rsid w:val="00EA4834"/>
    <w:rsid w:val="00EA58DA"/>
    <w:rsid w:val="00EB2F21"/>
    <w:rsid w:val="00EB6357"/>
    <w:rsid w:val="00EC1277"/>
    <w:rsid w:val="00ED1400"/>
    <w:rsid w:val="00EE68AC"/>
    <w:rsid w:val="00EF21E9"/>
    <w:rsid w:val="00EF5193"/>
    <w:rsid w:val="00EF707A"/>
    <w:rsid w:val="00F111ED"/>
    <w:rsid w:val="00F26C3E"/>
    <w:rsid w:val="00F26DAF"/>
    <w:rsid w:val="00F327EF"/>
    <w:rsid w:val="00F33989"/>
    <w:rsid w:val="00F33B74"/>
    <w:rsid w:val="00F34B69"/>
    <w:rsid w:val="00F34D8B"/>
    <w:rsid w:val="00F36E1B"/>
    <w:rsid w:val="00F43933"/>
    <w:rsid w:val="00F45C15"/>
    <w:rsid w:val="00F505E1"/>
    <w:rsid w:val="00F74C53"/>
    <w:rsid w:val="00F756D1"/>
    <w:rsid w:val="00FA0667"/>
    <w:rsid w:val="00FA0FE8"/>
    <w:rsid w:val="00FB2D02"/>
    <w:rsid w:val="00FC6F78"/>
    <w:rsid w:val="00FD2534"/>
    <w:rsid w:val="00FD668C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58265"/>
  <w15:docId w15:val="{A123870D-057C-4D32-AF3C-985590CD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36"/>
        <w:szCs w:val="36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5900"/>
    <w:pPr>
      <w:ind w:left="720"/>
      <w:contextualSpacing/>
    </w:pPr>
  </w:style>
  <w:style w:type="paragraph" w:customStyle="1" w:styleId="yiv0791371413">
    <w:name w:val="yiv0791371413"/>
    <w:basedOn w:val="Normal"/>
    <w:rsid w:val="00665E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65ECC"/>
    <w:rPr>
      <w:b/>
      <w:bCs/>
    </w:rPr>
  </w:style>
  <w:style w:type="character" w:customStyle="1" w:styleId="il">
    <w:name w:val="il"/>
    <w:basedOn w:val="DefaultParagraphFont"/>
    <w:rsid w:val="007E278D"/>
  </w:style>
  <w:style w:type="character" w:customStyle="1" w:styleId="gi">
    <w:name w:val="gi"/>
    <w:basedOn w:val="DefaultParagraphFont"/>
    <w:rsid w:val="007E278D"/>
  </w:style>
  <w:style w:type="character" w:customStyle="1" w:styleId="qu">
    <w:name w:val="qu"/>
    <w:basedOn w:val="DefaultParagraphFont"/>
    <w:rsid w:val="007E278D"/>
  </w:style>
  <w:style w:type="character" w:customStyle="1" w:styleId="gd">
    <w:name w:val="gd"/>
    <w:basedOn w:val="DefaultParagraphFont"/>
    <w:rsid w:val="007E278D"/>
  </w:style>
  <w:style w:type="character" w:customStyle="1" w:styleId="go">
    <w:name w:val="go"/>
    <w:basedOn w:val="DefaultParagraphFont"/>
    <w:rsid w:val="007E2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136E-6F54-4A86-B692-CFAC4739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 Blankenship</dc:creator>
  <cp:lastModifiedBy>Ashlee Cappucci</cp:lastModifiedBy>
  <cp:revision>16</cp:revision>
  <cp:lastPrinted>2022-01-10T21:42:00Z</cp:lastPrinted>
  <dcterms:created xsi:type="dcterms:W3CDTF">2022-04-04T12:27:00Z</dcterms:created>
  <dcterms:modified xsi:type="dcterms:W3CDTF">2022-04-04T22:49:00Z</dcterms:modified>
</cp:coreProperties>
</file>